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27" w:rsidRPr="00D40327" w:rsidRDefault="00D40327" w:rsidP="00BF5B69">
      <w:pPr>
        <w:spacing w:line="276" w:lineRule="auto"/>
        <w:rPr>
          <w:rFonts w:ascii="Times New Roman" w:hAnsi="Times New Roman" w:cs="Times New Roman"/>
          <w:sz w:val="24"/>
          <w:lang w:val="en-GB"/>
        </w:rPr>
      </w:pPr>
      <w:r w:rsidRPr="00D40327">
        <w:rPr>
          <w:rFonts w:ascii="Times New Roman" w:hAnsi="Times New Roman" w:cs="Times New Roman"/>
          <w:b/>
          <w:sz w:val="24"/>
          <w:lang w:val="en-GB"/>
        </w:rPr>
        <w:t>Checklist for Assessing the Adaptation of Web-based learning materials to People with Dyslexia</w:t>
      </w:r>
      <w:r w:rsidRPr="00D40327">
        <w:rPr>
          <w:rFonts w:ascii="Times New Roman" w:hAnsi="Times New Roman" w:cs="Times New Roman"/>
          <w:sz w:val="24"/>
          <w:lang w:val="en-GB"/>
        </w:rPr>
        <w:t xml:space="preserve"> </w:t>
      </w:r>
      <w:bookmarkStart w:id="0" w:name="_GoBack"/>
      <w:bookmarkEnd w:id="0"/>
    </w:p>
    <w:p w:rsidR="00BF5B69" w:rsidRPr="00BF5B69" w:rsidRDefault="00BF5B69" w:rsidP="00BF5B69">
      <w:pPr>
        <w:spacing w:line="276" w:lineRule="auto"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(Possible answers: Yes; No; N/A)</w:t>
      </w:r>
    </w:p>
    <w:p w:rsidR="00BF5B69" w:rsidRPr="00BF5B69" w:rsidRDefault="00BF5B69" w:rsidP="00BF5B69">
      <w:pPr>
        <w:spacing w:line="276" w:lineRule="auto"/>
        <w:rPr>
          <w:rFonts w:ascii="Times New Roman" w:hAnsi="Times New Roman" w:cs="Times New Roman"/>
          <w:b/>
          <w:lang w:val="en-GB"/>
        </w:rPr>
      </w:pPr>
      <w:r w:rsidRPr="00BF5B69">
        <w:rPr>
          <w:rFonts w:ascii="Times New Roman" w:hAnsi="Times New Roman" w:cs="Times New Roman"/>
          <w:b/>
          <w:lang w:val="en-GB"/>
        </w:rPr>
        <w:t>Accessibility Indicators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The material enables access via assistive technology (text to speech).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The material contains navigation.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navigation is clearly separated from the content. 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material contains controllers to regulate font sizes. 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material contains controllers to regulate typefaces. 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The material contains controllers to regulate background and text colours.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material does not consist of text only. 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material enables listening to the whole of material. 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content is supported with pictures, charts, illustrations. 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content is supported with animations. 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content is supported with audio recordings. 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content is supported with video recordings. 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Pictures, illustrations, diagrams have their equivalents. 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Audio recordings have their equivalents. 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Video recordings have their equivalents. 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Animations have their equivalents. 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Audio and video recordings and animations can be started by the user.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Audio and video recordings and animations can be paused by the user.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Audio and video recordings and animations can be replayed by the user.</w:t>
      </w:r>
    </w:p>
    <w:p w:rsidR="00BF5B69" w:rsidRPr="00BF5B69" w:rsidRDefault="00BF5B69" w:rsidP="00BF5B6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material does not contain flashing elements that cannot be stopped. </w:t>
      </w:r>
    </w:p>
    <w:p w:rsidR="00BF5B69" w:rsidRPr="00BF5B69" w:rsidRDefault="00BF5B69" w:rsidP="00BF5B69">
      <w:pPr>
        <w:spacing w:line="276" w:lineRule="auto"/>
        <w:rPr>
          <w:rFonts w:ascii="Times New Roman" w:hAnsi="Times New Roman" w:cs="Times New Roman"/>
          <w:lang w:val="en-GB"/>
        </w:rPr>
      </w:pPr>
    </w:p>
    <w:p w:rsidR="00BF5B69" w:rsidRPr="00BF5B69" w:rsidRDefault="00BF5B69" w:rsidP="00BF5B69">
      <w:pPr>
        <w:spacing w:line="276" w:lineRule="auto"/>
        <w:rPr>
          <w:rFonts w:ascii="Times New Roman" w:hAnsi="Times New Roman" w:cs="Times New Roman"/>
          <w:b/>
          <w:lang w:val="en-GB"/>
        </w:rPr>
      </w:pPr>
      <w:r w:rsidRPr="00BF5B69">
        <w:rPr>
          <w:rFonts w:ascii="Times New Roman" w:hAnsi="Times New Roman" w:cs="Times New Roman"/>
          <w:b/>
          <w:lang w:val="en-GB"/>
        </w:rPr>
        <w:t>Usability Indicators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material uses a sans serif typeface (Verdana, Arial, Georgia, Tahoma, Trebuchet, </w:t>
      </w:r>
      <w:proofErr w:type="gramStart"/>
      <w:r w:rsidRPr="00BF5B69">
        <w:rPr>
          <w:rFonts w:ascii="Times New Roman" w:hAnsi="Times New Roman" w:cs="Times New Roman"/>
          <w:lang w:val="en-GB"/>
        </w:rPr>
        <w:t>Comic</w:t>
      </w:r>
      <w:proofErr w:type="gramEnd"/>
      <w:r w:rsidRPr="00BF5B69">
        <w:rPr>
          <w:rFonts w:ascii="Times New Roman" w:hAnsi="Times New Roman" w:cs="Times New Roman"/>
          <w:lang w:val="en-GB"/>
        </w:rPr>
        <w:t xml:space="preserve"> Sans).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font size is at least 12 pt. 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The colour contrasts used in the material are gentle (pastel) and not sharp (white text on black background).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The site map is hierarchical and it gives an overview of the complete material by using headings and subheadings.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material contains navigation forward/back buttons. 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material contains breadcrumb trails. 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The material contains a progress indicator, so that it is always clear where in the material’s structure we are (coloured or ticked (sub</w:t>
      </w:r>
      <w:proofErr w:type="gramStart"/>
      <w:r w:rsidRPr="00BF5B69">
        <w:rPr>
          <w:rFonts w:ascii="Times New Roman" w:hAnsi="Times New Roman" w:cs="Times New Roman"/>
          <w:lang w:val="en-GB"/>
        </w:rPr>
        <w:t>)heading</w:t>
      </w:r>
      <w:proofErr w:type="gramEnd"/>
      <w:r w:rsidRPr="00BF5B69">
        <w:rPr>
          <w:rFonts w:ascii="Times New Roman" w:hAnsi="Times New Roman" w:cs="Times New Roman"/>
          <w:lang w:val="en-GB"/>
        </w:rPr>
        <w:t xml:space="preserve"> in the site map). 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When we want to return to the beginning or to a specific section, we do not have to go through all the sections. 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The form and navigation of the material remain consistent throughout the material (the navigation is always in the same place and always visible).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Textual hyperlinks are coloured when they have been clicked. 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Textual hyperlinks use a consistent form (e.g. blue underlined).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Hyperlinks in any form (buttons, graphics, and text) are descriptive and we know where they will take us (not “click here”).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lastRenderedPageBreak/>
        <w:t xml:space="preserve">The content is provided on one screen with minimal vertical scrolling.  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There is no horizontal scrolling.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material is divided into short paragraphs. 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The text is in the middle or on the right side of the screen and does not take up the whole screen.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material uses left text justification. </w:t>
      </w:r>
    </w:p>
    <w:p w:rsidR="00BF5B69" w:rsidRPr="00BF5B69" w:rsidRDefault="00BF5B69" w:rsidP="00BF5B69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text is not crammed; it uses adequate line spacing (at least 1.5). </w:t>
      </w:r>
    </w:p>
    <w:p w:rsidR="00BF5B69" w:rsidRPr="00BF5B69" w:rsidRDefault="00BF5B69" w:rsidP="00BF5B69">
      <w:pPr>
        <w:spacing w:line="276" w:lineRule="auto"/>
        <w:rPr>
          <w:rFonts w:ascii="Times New Roman" w:hAnsi="Times New Roman" w:cs="Times New Roman"/>
          <w:lang w:val="en-GB"/>
        </w:rPr>
      </w:pPr>
    </w:p>
    <w:p w:rsidR="00BF5B69" w:rsidRPr="00BF5B69" w:rsidRDefault="00BF5B69" w:rsidP="00BF5B69">
      <w:pPr>
        <w:spacing w:line="276" w:lineRule="auto"/>
        <w:rPr>
          <w:rFonts w:ascii="Times New Roman" w:hAnsi="Times New Roman" w:cs="Times New Roman"/>
          <w:b/>
          <w:lang w:val="en-GB"/>
        </w:rPr>
      </w:pPr>
      <w:r w:rsidRPr="00BF5B69">
        <w:rPr>
          <w:rFonts w:ascii="Times New Roman" w:hAnsi="Times New Roman" w:cs="Times New Roman"/>
          <w:b/>
          <w:lang w:val="en-GB"/>
        </w:rPr>
        <w:t>Readability Indicators</w:t>
      </w:r>
    </w:p>
    <w:p w:rsidR="00BF5B69" w:rsidRPr="00BF5B69" w:rsidRDefault="00BF5B69" w:rsidP="00BF5B69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The average sentence length is between 15 and 20 words.</w:t>
      </w:r>
    </w:p>
    <w:p w:rsidR="00BF5B69" w:rsidRPr="00BF5B69" w:rsidRDefault="00BF5B69" w:rsidP="00BF5B69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At the beginning, key information is emphasized (learning objectives, expectations, instructions).</w:t>
      </w:r>
    </w:p>
    <w:p w:rsidR="00BF5B69" w:rsidRPr="00BF5B69" w:rsidRDefault="00BF5B69" w:rsidP="00BF5B69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Instructions are given clearly and without lengthy explanations. </w:t>
      </w:r>
    </w:p>
    <w:p w:rsidR="00BF5B69" w:rsidRPr="00BF5B69" w:rsidRDefault="00BF5B69" w:rsidP="00BF5B69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The text has clearly visible headings and subheadings. </w:t>
      </w:r>
    </w:p>
    <w:p w:rsidR="00BF5B69" w:rsidRPr="00BF5B69" w:rsidRDefault="00BF5B69" w:rsidP="00BF5B69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Important information is in bold or highlighted. </w:t>
      </w:r>
    </w:p>
    <w:p w:rsidR="00BF5B69" w:rsidRPr="00BF5B69" w:rsidRDefault="00BF5B69" w:rsidP="00BF5B69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Sentences are not written in italics. </w:t>
      </w:r>
    </w:p>
    <w:p w:rsidR="00BF5B69" w:rsidRPr="00BF5B69" w:rsidRDefault="00BF5B69" w:rsidP="00BF5B69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Bullet points are used for better clarity.</w:t>
      </w:r>
    </w:p>
    <w:p w:rsidR="00BF5B69" w:rsidRPr="00BF5B69" w:rsidRDefault="00BF5B69" w:rsidP="00BF5B69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Graphics are used better to illustrate and explain any complex text.</w:t>
      </w:r>
    </w:p>
    <w:p w:rsidR="00BF5B69" w:rsidRPr="00BF5B69" w:rsidRDefault="00BF5B69" w:rsidP="00BF5B69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 xml:space="preserve">New concepts are explained in glossaries, icons in legends. </w:t>
      </w:r>
    </w:p>
    <w:p w:rsidR="00BF5B69" w:rsidRPr="00BF5B69" w:rsidRDefault="00BF5B69" w:rsidP="00BF5B69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Boxes and mind maps are used to summarize important points.</w:t>
      </w:r>
    </w:p>
    <w:p w:rsidR="00BF5B69" w:rsidRPr="00BF5B69" w:rsidRDefault="00BF5B69" w:rsidP="00BF5B69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The material provides suggestions, additional explanations and links at the side or in drop-down menus or when moving the mouse over a text.</w:t>
      </w:r>
    </w:p>
    <w:p w:rsidR="00BF5B69" w:rsidRPr="00BF5B69" w:rsidRDefault="00BF5B69" w:rsidP="00BF5B69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The material uses the active voice, not the passive.</w:t>
      </w:r>
    </w:p>
    <w:p w:rsidR="00BF5B69" w:rsidRPr="00BF5B69" w:rsidRDefault="00BF5B69" w:rsidP="00BF5B69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lang w:val="en-GB"/>
        </w:rPr>
      </w:pPr>
      <w:r w:rsidRPr="00BF5B69">
        <w:rPr>
          <w:rFonts w:ascii="Times New Roman" w:hAnsi="Times New Roman" w:cs="Times New Roman"/>
          <w:lang w:val="en-GB"/>
        </w:rPr>
        <w:t>The material does not contain large chunks of underlined text, which is not hyperlinks.</w:t>
      </w:r>
    </w:p>
    <w:p w:rsidR="00B36054" w:rsidRDefault="00B36054"/>
    <w:sectPr w:rsidR="00B360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ED8" w:rsidRDefault="00A16ED8">
      <w:pPr>
        <w:spacing w:after="0"/>
      </w:pPr>
      <w:r>
        <w:separator/>
      </w:r>
    </w:p>
  </w:endnote>
  <w:endnote w:type="continuationSeparator" w:id="0">
    <w:p w:rsidR="00A16ED8" w:rsidRDefault="00A16E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327" w:rsidRDefault="00D4032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02B" w:rsidRPr="00D40327" w:rsidRDefault="00A16ED8" w:rsidP="00D4032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327" w:rsidRDefault="00D4032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ED8" w:rsidRDefault="00A16ED8">
      <w:pPr>
        <w:spacing w:after="0"/>
      </w:pPr>
      <w:r>
        <w:separator/>
      </w:r>
    </w:p>
  </w:footnote>
  <w:footnote w:type="continuationSeparator" w:id="0">
    <w:p w:rsidR="00A16ED8" w:rsidRDefault="00A16E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327" w:rsidRDefault="00D4032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327" w:rsidRDefault="00D4032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327" w:rsidRDefault="00D4032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03A7B"/>
    <w:multiLevelType w:val="hybridMultilevel"/>
    <w:tmpl w:val="BABC67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837AC"/>
    <w:multiLevelType w:val="hybridMultilevel"/>
    <w:tmpl w:val="52945C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26EAB"/>
    <w:multiLevelType w:val="hybridMultilevel"/>
    <w:tmpl w:val="A5367F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69"/>
    <w:rsid w:val="00884954"/>
    <w:rsid w:val="00A16ED8"/>
    <w:rsid w:val="00B36054"/>
    <w:rsid w:val="00BF5B69"/>
    <w:rsid w:val="00D23E57"/>
    <w:rsid w:val="00D40327"/>
    <w:rsid w:val="00DE7303"/>
    <w:rsid w:val="00E40A58"/>
    <w:rsid w:val="00E4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0A58"/>
    <w:pPr>
      <w:spacing w:line="240" w:lineRule="auto"/>
      <w:jc w:val="both"/>
    </w:pPr>
    <w:rPr>
      <w:rFonts w:asciiTheme="minorHAnsi" w:hAnsiTheme="minorHAnsi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BF5B69"/>
    <w:pPr>
      <w:tabs>
        <w:tab w:val="center" w:pos="4513"/>
        <w:tab w:val="right" w:pos="9026"/>
      </w:tabs>
      <w:spacing w:after="0"/>
    </w:pPr>
    <w:rPr>
      <w:rFonts w:ascii="Times New Roman" w:hAnsi="Times New Roman" w:cs="Times New Roman"/>
      <w:lang w:val="en-GB"/>
    </w:rPr>
  </w:style>
  <w:style w:type="character" w:customStyle="1" w:styleId="NogaZnak">
    <w:name w:val="Noga Znak"/>
    <w:basedOn w:val="Privzetapisavaodstavka"/>
    <w:link w:val="Noga"/>
    <w:uiPriority w:val="99"/>
    <w:rsid w:val="00BF5B69"/>
    <w:rPr>
      <w:rFonts w:ascii="Times New Roman" w:hAnsi="Times New Roman" w:cs="Times New Roman"/>
      <w:sz w:val="22"/>
      <w:lang w:val="en-GB"/>
    </w:rPr>
  </w:style>
  <w:style w:type="paragraph" w:styleId="Glava">
    <w:name w:val="header"/>
    <w:basedOn w:val="Navaden"/>
    <w:link w:val="GlavaZnak"/>
    <w:uiPriority w:val="99"/>
    <w:unhideWhenUsed/>
    <w:rsid w:val="00D40327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D4032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3148</Characters>
  <Application>Microsoft Office Word</Application>
  <DocSecurity>0</DocSecurity>
  <Lines>58</Lines>
  <Paragraphs>31</Paragraphs>
  <ScaleCrop>false</ScaleCrop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2017-06-27T20:36:00Z</dcterms:created>
  <dcterms:modified xsi:type="dcterms:W3CDTF">2017-06-27T20:36:00Z</dcterms:modified>
</cp:coreProperties>
</file>